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024A">
        <w:rPr>
          <w:rFonts w:ascii="Times New Roman" w:hAnsi="Times New Roman" w:cs="Times New Roman"/>
          <w:b/>
          <w:sz w:val="28"/>
          <w:szCs w:val="28"/>
        </w:rPr>
        <w:t>Особенности развития детей</w:t>
      </w:r>
      <w:r w:rsidRPr="0000024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024A">
        <w:rPr>
          <w:rFonts w:ascii="Times New Roman" w:hAnsi="Times New Roman" w:cs="Times New Roman"/>
          <w:b/>
          <w:sz w:val="28"/>
          <w:szCs w:val="28"/>
        </w:rPr>
        <w:t xml:space="preserve">Средняя группа (пятый год жизни) 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>Пятый год жизни характеризуется интенсивным ростом и развитием организма. Это один из периодов так называемого кризиса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морфофункциональном развитии ребёнка, наиболее благоприятный для качественного скачка в двигательном развитии.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0024A">
        <w:rPr>
          <w:rFonts w:ascii="Times New Roman" w:hAnsi="Times New Roman" w:cs="Times New Roman"/>
          <w:b/>
          <w:i/>
          <w:sz w:val="28"/>
          <w:szCs w:val="28"/>
        </w:rPr>
        <w:t>Мышление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>В среднем возрасте связь мышления и действий сохраняется, 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уже не является такой непосредственной, как раньше. Мышление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протекает в форме наглядных образов, следуя за восприятием. Например, дети понимают, что такое план комнаты, могут рассказать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0024A">
        <w:rPr>
          <w:rFonts w:ascii="Times New Roman" w:hAnsi="Times New Roman" w:cs="Times New Roman"/>
          <w:sz w:val="28"/>
          <w:szCs w:val="28"/>
        </w:rPr>
        <w:t>что изображено на плане — части комнаты. С помощью схематического изображения групповой комнаты дети могут найти спрятанную игрушку.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0024A">
        <w:rPr>
          <w:rFonts w:ascii="Times New Roman" w:hAnsi="Times New Roman" w:cs="Times New Roman"/>
          <w:b/>
          <w:i/>
          <w:sz w:val="28"/>
          <w:szCs w:val="28"/>
        </w:rPr>
        <w:t>Способ познания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>Активно развивающаяся потребность в новых знаниях, впечатлениях и ощущениях, проявляющаяся в любознательности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 xml:space="preserve">любопытстве ребёнка, позволяет ему выходить за пределы непосредственно ощущаемого. Другими словами, ребёнок с помощью 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>словесного описания может представить то, что никогда не видел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0024A">
        <w:rPr>
          <w:rFonts w:ascii="Times New Roman" w:hAnsi="Times New Roman" w:cs="Times New Roman"/>
          <w:sz w:val="28"/>
          <w:szCs w:val="28"/>
        </w:rPr>
        <w:t>Большим шагом вперёд является развитие способности выстраивать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умозаключения, что является свидетельством отрыва мышления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непосредственной ситуации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0024A">
        <w:rPr>
          <w:rFonts w:ascii="Times New Roman" w:hAnsi="Times New Roman" w:cs="Times New Roman"/>
          <w:sz w:val="28"/>
          <w:szCs w:val="28"/>
        </w:rPr>
        <w:t>На пятом году жизни ребёнок субъект социальных отношений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игровой деятельности (предмет деятельности взрослый).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0024A">
        <w:rPr>
          <w:rFonts w:ascii="Times New Roman" w:hAnsi="Times New Roman" w:cs="Times New Roman"/>
          <w:b/>
          <w:i/>
          <w:sz w:val="28"/>
          <w:szCs w:val="28"/>
        </w:rPr>
        <w:t>Восприятие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>В этом возрасте продолжается усвоение детьми общепринятых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сенсорных эталонов, овладение способами их использования и совершенствование обследования предметов. Ребёнок может произвольно наблюдать, рассматривать и искать предметы в окружающем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пространстве. Восприятие становится осмысленным</w:t>
      </w:r>
      <w:r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</w:t>
      </w:r>
      <w:r w:rsidRPr="0000024A">
        <w:rPr>
          <w:rFonts w:ascii="Times New Roman" w:hAnsi="Times New Roman" w:cs="Times New Roman"/>
          <w:sz w:val="28"/>
          <w:szCs w:val="28"/>
        </w:rPr>
        <w:t>целенаправленным и анализирующим.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0024A">
        <w:rPr>
          <w:rFonts w:ascii="Times New Roman" w:hAnsi="Times New Roman" w:cs="Times New Roman"/>
          <w:b/>
          <w:i/>
          <w:sz w:val="28"/>
          <w:szCs w:val="28"/>
        </w:rPr>
        <w:t>Речь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>Более широкое использование речи как средства общения стимулирует расширение кругозора ребёнка, открытием новых граней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 xml:space="preserve">окружающего мира. Теперь ребёнка начинает интересовать не просто какое-либо явление само по себе, а причины и следствия его возникновения. Поэтому главным вопросом для ребёнка четырёх лет 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 xml:space="preserve">становится вопрос «почему?». 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0024A">
        <w:rPr>
          <w:rFonts w:ascii="Times New Roman" w:hAnsi="Times New Roman" w:cs="Times New Roman"/>
          <w:b/>
          <w:i/>
          <w:sz w:val="28"/>
          <w:szCs w:val="28"/>
        </w:rPr>
        <w:t>Память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>В среднем дошкольном возрасте начинает формироваться произвольная память.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>Память, всё больше объединяясь с речью и мышлением, приобретает интеллектуальный характер, формируются элементы словесно-логической памяти. Память дошкольника, несмотря на её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видимое внешнее несовершенство, в действительности становится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ведущей функцией.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0024A">
        <w:rPr>
          <w:rFonts w:ascii="Times New Roman" w:hAnsi="Times New Roman" w:cs="Times New Roman"/>
          <w:b/>
          <w:i/>
          <w:sz w:val="28"/>
          <w:szCs w:val="28"/>
        </w:rPr>
        <w:t>Внимание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>К пяти годам внимание становится всё более устойчивым. Развивается устойчивость и возможность произвольного переключения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0024A">
        <w:rPr>
          <w:rFonts w:ascii="Times New Roman" w:hAnsi="Times New Roman" w:cs="Times New Roman"/>
          <w:sz w:val="28"/>
          <w:szCs w:val="28"/>
        </w:rPr>
        <w:t>Зависимость внимания от эмоциональной насыщенности и интереса к деятельности сохраняется. Важным показателем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внимания является то, что к пяти годам в деятельности ребёнка появляется действие по правилу — первый необходимый элемент произвольного внимания.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0024A">
        <w:rPr>
          <w:rFonts w:ascii="Times New Roman" w:hAnsi="Times New Roman" w:cs="Times New Roman"/>
          <w:b/>
          <w:i/>
          <w:sz w:val="28"/>
          <w:szCs w:val="28"/>
        </w:rPr>
        <w:t>Воображение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 xml:space="preserve">Продолжает и активно развивается фантазирование, в процессе которого ребёнок включает себя и своих близких в цепь самых невероятных событий. Грамотное </w:t>
      </w:r>
      <w:r w:rsidRPr="0000024A">
        <w:rPr>
          <w:rFonts w:ascii="Times New Roman" w:hAnsi="Times New Roman" w:cs="Times New Roman"/>
          <w:sz w:val="28"/>
          <w:szCs w:val="28"/>
        </w:rPr>
        <w:lastRenderedPageBreak/>
        <w:t>использование взрослыми этих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возможностей ребёнка будут способствовать его нравственному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 xml:space="preserve">познавательному развитию. Необходимо обсуждать с ребёнком его 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>фантазии, включаться в них, предлагать повороты сюжетной линии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0024A">
        <w:rPr>
          <w:rFonts w:ascii="Times New Roman" w:hAnsi="Times New Roman" w:cs="Times New Roman"/>
          <w:sz w:val="28"/>
          <w:szCs w:val="28"/>
        </w:rPr>
        <w:t>давать нравственные оценки поступкам героев.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0024A">
        <w:rPr>
          <w:rFonts w:ascii="Times New Roman" w:hAnsi="Times New Roman" w:cs="Times New Roman"/>
          <w:b/>
          <w:i/>
          <w:sz w:val="28"/>
          <w:szCs w:val="28"/>
        </w:rPr>
        <w:t>Отношения со сверстниками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>Ребёнок развивается, становится физически более выносливым. Это стимулирует развитие выносливости психологической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0024A">
        <w:rPr>
          <w:rFonts w:ascii="Times New Roman" w:hAnsi="Times New Roman" w:cs="Times New Roman"/>
          <w:sz w:val="28"/>
          <w:szCs w:val="28"/>
        </w:rPr>
        <w:t>Снижается утомляемость, фон настроения выравнивается, становится более стабильным, менее подверженным перепадам. В этом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 xml:space="preserve">возрасте сверстник </w:t>
      </w:r>
      <w:proofErr w:type="gramStart"/>
      <w:r w:rsidRPr="0000024A">
        <w:rPr>
          <w:rFonts w:ascii="Times New Roman" w:hAnsi="Times New Roman" w:cs="Times New Roman"/>
          <w:sz w:val="28"/>
          <w:szCs w:val="28"/>
        </w:rPr>
        <w:t>становится более значим</w:t>
      </w:r>
      <w:proofErr w:type="gramEnd"/>
      <w:r w:rsidRPr="0000024A">
        <w:rPr>
          <w:rFonts w:ascii="Times New Roman" w:hAnsi="Times New Roman" w:cs="Times New Roman"/>
          <w:sz w:val="28"/>
          <w:szCs w:val="28"/>
        </w:rPr>
        <w:t xml:space="preserve"> и интересен. Ребёнок стремится к партнёрству в играх, ему уже не интересно играть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«рядом». Начинают складываться предпочтения по половому признаку. Игровые объединения становятся более или менее устойчивыми.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0024A">
        <w:rPr>
          <w:rFonts w:ascii="Times New Roman" w:hAnsi="Times New Roman" w:cs="Times New Roman"/>
          <w:b/>
          <w:i/>
          <w:sz w:val="28"/>
          <w:szCs w:val="28"/>
        </w:rPr>
        <w:t>Наличие конфликтов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>Следует обратить внимание на то, что в возрасте 4—5 лет недостатки воспитания ребёнка начинают постепенно укореняться и переходить в устойчивые негативные черты характера.</w:t>
      </w:r>
    </w:p>
    <w:p w:rsidR="0000024A" w:rsidRPr="0000024A" w:rsidRDefault="0000024A" w:rsidP="0000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0024A">
        <w:rPr>
          <w:rFonts w:ascii="Times New Roman" w:hAnsi="Times New Roman" w:cs="Times New Roman"/>
          <w:b/>
          <w:i/>
          <w:sz w:val="28"/>
          <w:szCs w:val="28"/>
        </w:rPr>
        <w:t>Игровая деятельность</w:t>
      </w:r>
    </w:p>
    <w:p w:rsidR="00557AC7" w:rsidRPr="0000024A" w:rsidRDefault="0000024A" w:rsidP="0000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4A">
        <w:rPr>
          <w:rFonts w:ascii="Times New Roman" w:hAnsi="Times New Roman" w:cs="Times New Roman"/>
          <w:sz w:val="28"/>
          <w:szCs w:val="28"/>
        </w:rPr>
        <w:t>В среднем возрасте дети продолжают проигрывать действия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предметами, но теперь внешняя последовательность этих 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уже соответствует реальной действительности. В игре дети называют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4A">
        <w:rPr>
          <w:rFonts w:ascii="Times New Roman" w:hAnsi="Times New Roman" w:cs="Times New Roman"/>
          <w:sz w:val="28"/>
          <w:szCs w:val="28"/>
        </w:rPr>
        <w:t>свои роли, понимают условность принятых ролей. Происходит раз</w:t>
      </w:r>
      <w:bookmarkStart w:id="0" w:name="_GoBack"/>
      <w:bookmarkEnd w:id="0"/>
      <w:r w:rsidRPr="0000024A">
        <w:rPr>
          <w:rFonts w:ascii="Times New Roman" w:hAnsi="Times New Roman" w:cs="Times New Roman"/>
          <w:sz w:val="28"/>
          <w:szCs w:val="28"/>
        </w:rPr>
        <w:t>деление игровых и реальных взаимоотношений.</w:t>
      </w:r>
    </w:p>
    <w:sectPr w:rsidR="00557AC7" w:rsidRPr="0000024A" w:rsidSect="000002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MV Boli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FC9"/>
    <w:rsid w:val="0000024A"/>
    <w:rsid w:val="002A2D78"/>
    <w:rsid w:val="0060160B"/>
    <w:rsid w:val="00953244"/>
    <w:rsid w:val="00A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cp:lastPrinted>2015-03-30T06:01:00Z</cp:lastPrinted>
  <dcterms:created xsi:type="dcterms:W3CDTF">2015-03-30T05:52:00Z</dcterms:created>
  <dcterms:modified xsi:type="dcterms:W3CDTF">2015-03-30T06:03:00Z</dcterms:modified>
</cp:coreProperties>
</file>